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73" w:rsidRPr="008B4E73" w:rsidRDefault="008B4E73" w:rsidP="008B4E7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Subject: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Geology and Measurement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Topic: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 Students will consider the processes by which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was formed.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NSTA Teaching Standards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>: A, B, C, D, E, F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 xml:space="preserve">NSTA Content Standards: 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Unifying Concepts and Processes: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K-12: Change, constancy and measurement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Science as Inquiry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K-12: Abilities necessary to do scientific inquiry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Earth and Space Science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K-4: Changes in earth and sky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5-8: Earth's history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Physical Science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9-12: Motions and forces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History and Nature of Science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9-12: Historical perspectives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NCTM Standards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Content Standards: Measurement and Geometry 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Process Standards: Connections and Problem Solving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Teaching Procedures: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Essential Questions: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1.  How did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form?</w:t>
      </w:r>
    </w:p>
    <w:p w:rsidR="008B4E73" w:rsidRPr="008B4E73" w:rsidRDefault="008B4E73" w:rsidP="008B4E73">
      <w:pPr>
        <w:spacing w:after="0" w:line="240" w:lineRule="auto"/>
        <w:ind w:left="180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2.  What living organisms can survive in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8B4E73" w:rsidRPr="008B4E73" w:rsidRDefault="008B4E73" w:rsidP="008B4E73">
      <w:pPr>
        <w:spacing w:after="0" w:line="240" w:lineRule="auto"/>
        <w:ind w:left="180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3.  How long did it take the White Sands to form?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Introduction (Activating):</w:t>
      </w:r>
    </w:p>
    <w:p w:rsidR="008B4E73" w:rsidRPr="008B4E73" w:rsidRDefault="008B4E73" w:rsidP="008B4E73">
      <w:pPr>
        <w:spacing w:after="0" w:line="240" w:lineRule="auto"/>
        <w:ind w:left="1800" w:hanging="36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1.  Begin by showing the students the gypsum crystals and the sand samples. If you do not have any sand or samples, use handout #1. </w:t>
      </w:r>
    </w:p>
    <w:p w:rsidR="008B4E73" w:rsidRPr="008B4E73" w:rsidRDefault="008B4E73" w:rsidP="008B4E73">
      <w:pPr>
        <w:spacing w:after="0" w:line="240" w:lineRule="auto"/>
        <w:ind w:left="1800" w:hanging="36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2.  Ask them what they think they have in common.  Have the groups discuss the possible relationship between the crystals and the sand.  Let the groups come to a consensus on the relationship.</w:t>
      </w:r>
    </w:p>
    <w:p w:rsidR="008B4E73" w:rsidRPr="008B4E73" w:rsidRDefault="008B4E73" w:rsidP="008B4E7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Teaching Strategies: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1.   Locate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using earth.google.com.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2.   Using handout #2, show pictures of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and ask the students if they think that anything can live in this harsh and desolate environment.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3.  Ask the students how long they think the white sands have been there.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4.  Review the group responses on the relationship between the gypsum crystals and the sand.  Using handout # 3, explain how the crystals from </w:t>
      </w:r>
      <w:smartTag w:uri="urn:schemas-microsoft-com:office:smarttags" w:element="place"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Lake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Lucero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break up to form the white sands.  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5.  Use handout #4 to show the types of living organisms that inhabit the sands.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 Get the students ready to problem solving by asking them how long they think it has taken the sands to spread.  Use handout #5 as clues for them to use in solving the problem.  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Closure: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1.   Have each group discuss their findings with the class.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2.   Students should write a summary of their conclusions with possible implications.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Differentiated Instruction: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1.  As the students are working in groups, circulate to assist when needed.</w:t>
      </w:r>
    </w:p>
    <w:p w:rsidR="008B4E73" w:rsidRPr="008B4E73" w:rsidRDefault="008B4E73" w:rsidP="008B4E73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2.  Multiple intelligences addressed: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Verbal/Linguistic:  Students communicate in groups and write about their findings.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Logical/Mathematical:  Students use ratios to problem solve.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Spatial:  Students use scaled maps to measure area.  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Musical/Rhythmic:  Students use patterns and algebra to approximate dune formation.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Interpersonal:  Students work in groups.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Intrapersonal:  Students reflect in journals.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Bodily/Kinesthetic:  Students touch the sand and gypsum to note similarities and differences.</w:t>
      </w:r>
    </w:p>
    <w:p w:rsidR="008B4E73" w:rsidRPr="008B4E73" w:rsidRDefault="008B4E73" w:rsidP="008B4E7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Naturalist:  Students explore nature as they study the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Lesson Assessment:</w:t>
      </w:r>
    </w:p>
    <w:p w:rsidR="008B4E73" w:rsidRPr="008B4E73" w:rsidRDefault="008B4E73" w:rsidP="008B4E7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Use the attached rubric for assessing the written analysis of the experiment.  (optional)</w:t>
      </w:r>
    </w:p>
    <w:p w:rsidR="008B4E73" w:rsidRPr="008B4E73" w:rsidRDefault="008B4E73" w:rsidP="008B4E7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Use the discussion guide as an assessment.  (optional)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b/>
          <w:sz w:val="24"/>
          <w:szCs w:val="24"/>
        </w:rPr>
        <w:t>Materials/Resources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White Sands Activating Activity Handout #1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White Sands Handout #2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Lake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Lucero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Handout #3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Can Anything Live Here? Handout #4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Reflection of Scientific and Mathematical Thinking</w:t>
      </w:r>
    </w:p>
    <w:p w:rsidR="008B4E73" w:rsidRPr="008B4E73" w:rsidRDefault="008B4E73" w:rsidP="008B4E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Essay Scoring Rubric </w:t>
      </w: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#1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White Sands Activating Activity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EAD687" wp14:editId="5734B595">
            <wp:extent cx="3429000" cy="3248025"/>
            <wp:effectExtent l="19050" t="0" r="0" b="0"/>
            <wp:docPr id="1" name="Picture 1" descr="Gypsum%20sele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ypsum%20seleni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Synonms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for GYPSUM:  Selenite, satin spar, and alabaster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0" distR="0" simplePos="0" relativeHeight="251661312" behindDoc="0" locked="0" layoutInCell="1" allowOverlap="0" wp14:anchorId="078CF7D1" wp14:editId="460BC3FF">
            <wp:simplePos x="0" y="0"/>
            <wp:positionH relativeFrom="column">
              <wp:posOffset>66675</wp:posOffset>
            </wp:positionH>
            <wp:positionV relativeFrom="line">
              <wp:posOffset>293370</wp:posOffset>
            </wp:positionV>
            <wp:extent cx="2400300" cy="1600200"/>
            <wp:effectExtent l="19050" t="0" r="0" b="0"/>
            <wp:wrapSquare wrapText="bothSides"/>
            <wp:docPr id="2" name="Picture 51" descr="sa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nd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Nam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White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Nam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Sands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National Monument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#2                                                 The White Sands National Monument    page 1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280A1E" wp14:editId="4D190D52">
            <wp:extent cx="5372100" cy="4029075"/>
            <wp:effectExtent l="19050" t="0" r="0" b="0"/>
            <wp:docPr id="3" name="Picture 3" descr="aldo and mary kay at whites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do and mary kay at whites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Aldo and Mary Kay Bacallao at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June 6, 2004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427B95" wp14:editId="788BB182">
            <wp:extent cx="5372100" cy="3581400"/>
            <wp:effectExtent l="19050" t="0" r="0" b="0"/>
            <wp:docPr id="4" name="Picture 4" descr="Full%20Moon%20at%20White%20S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ull%20Moon%20at%20White%20San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White Sands, Photo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#2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page 2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038B27" wp14:editId="4DFE10DD">
            <wp:extent cx="5486400" cy="3657600"/>
            <wp:effectExtent l="19050" t="0" r="0" b="0"/>
            <wp:docPr id="5" name="Picture 5" descr="Dune%20scenic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une%20scenic%2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Dunes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3159A6" wp14:editId="48493608">
            <wp:extent cx="5486400" cy="3657600"/>
            <wp:effectExtent l="19050" t="0" r="0" b="0"/>
            <wp:docPr id="6" name="Picture 6" descr="aerial-barch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erial-barchan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Aerial View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Handout #2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3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88E2305" wp14:editId="7FE26987">
            <wp:extent cx="5486400" cy="3657600"/>
            <wp:effectExtent l="19050" t="0" r="0" b="0"/>
            <wp:docPr id="7" name="Picture 7" descr="barc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archa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Dunes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3  Lake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Nam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Lucero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and the Gypsum Sand and </w:t>
      </w:r>
      <w:smartTag w:uri="urn:schemas-microsoft-com:office:smarttags" w:element="place">
        <w:smartTag w:uri="urn:schemas-microsoft-com:office:smarttags" w:element="City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Crystals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57FA2D" wp14:editId="5B2571AE">
            <wp:extent cx="5486400" cy="3657600"/>
            <wp:effectExtent l="19050" t="0" r="0" b="0"/>
            <wp:docPr id="8" name="Picture 8" descr="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ak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Lake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Lucero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3D22D0" wp14:editId="0C6D70CA">
            <wp:extent cx="5486400" cy="3562350"/>
            <wp:effectExtent l="19050" t="0" r="0" b="0"/>
            <wp:docPr id="9" name="Picture 9" descr="Luc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uc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Typ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Lake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Nam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Lucero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Gypsum </w:t>
      </w:r>
      <w:smartTag w:uri="urn:schemas-microsoft-com:office:smarttags" w:element="place">
        <w:smartTag w:uri="urn:schemas-microsoft-com:office:smarttags" w:element="City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Crystals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Typ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Lake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Nam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Lucero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, formerly </w:t>
      </w:r>
      <w:smartTag w:uri="urn:schemas-microsoft-com:office:smarttags" w:element="place"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Lake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Otero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, crystals break apart and form the gypsum sand dunes. 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#3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2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F590D02" wp14:editId="4654E9E8">
            <wp:extent cx="5705475" cy="7191375"/>
            <wp:effectExtent l="19050" t="0" r="9525" b="0"/>
            <wp:docPr id="10" name="Picture 10" descr="29CAA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9CAA3D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Exploring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, by Mary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Maruca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>, 1997, p. 4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4  Can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Anything Live Here? 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2EC3AD8" wp14:editId="7B9A43A3">
            <wp:extent cx="5486400" cy="3657600"/>
            <wp:effectExtent l="19050" t="0" r="0" b="0"/>
            <wp:docPr id="11" name="Picture 11" descr="Su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uma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Sumac Pedestal 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  <w:r w:rsidRPr="008B4E73"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inline distT="0" distB="0" distL="0" distR="0" wp14:anchorId="16EC4C3F" wp14:editId="0235D1AD">
            <wp:extent cx="1466850" cy="1819275"/>
            <wp:effectExtent l="19050" t="0" r="0" b="0"/>
            <wp:docPr id="12" name="Picture 12" descr="road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oad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Arial" w:eastAsia="Times New Roman" w:hAnsi="Arial" w:cs="Arial"/>
          <w:color w:val="000000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8B4E73">
        <w:rPr>
          <w:rFonts w:ascii="Times New Roman" w:eastAsia="Times New Roman" w:hAnsi="Times New Roman" w:cs="Arial"/>
          <w:color w:val="000000"/>
          <w:sz w:val="24"/>
          <w:szCs w:val="24"/>
        </w:rPr>
        <w:t>Road Runner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150B2EC" wp14:editId="1FECF3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6100" cy="2095500"/>
            <wp:effectExtent l="19050" t="0" r="0" b="0"/>
            <wp:wrapTight wrapText="bothSides">
              <wp:wrapPolygon edited="0">
                <wp:start x="-133" y="0"/>
                <wp:lineTo x="-133" y="21404"/>
                <wp:lineTo x="21600" y="21404"/>
                <wp:lineTo x="21600" y="0"/>
                <wp:lineTo x="-133" y="0"/>
              </wp:wrapPolygon>
            </wp:wrapTight>
            <wp:docPr id="13" name="Picture 47" descr="http://www.nps.gov/archive/whsa/Animal%20List/taran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nps.gov/archive/whsa/Animal%20List/tarantula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White Sands Tarantula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#4 Can Anything Live Here?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97B7F68" wp14:editId="61D36117">
            <wp:extent cx="2743200" cy="2057400"/>
            <wp:effectExtent l="19050" t="0" r="0" b="0"/>
            <wp:docPr id="14" name="Picture 14" descr="Earless Lizard 2.jpg-Bleached Earless L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arless Lizard 2.jpg-Bleached Earless Lizar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Earless Bleached Lizard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20E49B" wp14:editId="64EEB50B">
            <wp:extent cx="2743200" cy="2057400"/>
            <wp:effectExtent l="19050" t="0" r="0" b="0"/>
            <wp:docPr id="15" name="Picture 15" descr="kit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itfo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Kit Fox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095E11" wp14:editId="506A89FE">
            <wp:extent cx="2743200" cy="2057400"/>
            <wp:effectExtent l="19050" t="0" r="0" b="0"/>
            <wp:docPr id="16" name="Picture 16" descr="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eetl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Darkling Beetle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4  Can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Anything Live Here?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342163" wp14:editId="05F1A83D">
            <wp:extent cx="2819400" cy="1876425"/>
            <wp:effectExtent l="19050" t="0" r="0" b="0"/>
            <wp:docPr id="17" name="Picture 17" descr="massas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ssasaug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Massasauga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Rattler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A6466C" wp14:editId="37E87F04">
            <wp:extent cx="3133725" cy="2095500"/>
            <wp:effectExtent l="19050" t="0" r="9525" b="0"/>
            <wp:docPr id="18" name="Picture 18" descr="plainssp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lainsspad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Plains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Spadefoot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Toad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8C4392" wp14:editId="7D08F9AC">
            <wp:extent cx="3171825" cy="2105025"/>
            <wp:effectExtent l="19050" t="0" r="9525" b="0"/>
            <wp:docPr id="19" name="Picture 19" descr="pallid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llidba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Pallid Bat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Handout #4 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5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504C46" wp14:editId="038B1212">
            <wp:extent cx="3133725" cy="2095500"/>
            <wp:effectExtent l="19050" t="0" r="9525" b="0"/>
            <wp:docPr id="20" name="Picture 20" descr="bob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obca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Bobcat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9B60B7" wp14:editId="3FD9F9E3">
            <wp:extent cx="2743200" cy="2057400"/>
            <wp:effectExtent l="19050" t="0" r="0" b="0"/>
            <wp:docPr id="21" name="Picture 21" descr="sverb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verben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Sand Verbena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85B3D4" wp14:editId="5750AB66">
            <wp:extent cx="2743200" cy="2057400"/>
            <wp:effectExtent l="19050" t="0" r="0" b="0"/>
            <wp:docPr id="22" name="Picture 22" descr="prim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rimros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Yellow Evening Primrose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#4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6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44024A" wp14:editId="62189B5C">
            <wp:extent cx="2981325" cy="2038350"/>
            <wp:effectExtent l="19050" t="0" r="9525" b="0"/>
            <wp:docPr id="23" name="Picture 23" descr="clart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lartcu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Claret Cup Hedgehog Cactus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Flowers from late April to mid-May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FFBA816" wp14:editId="546C4A74">
            <wp:extent cx="2076450" cy="3086100"/>
            <wp:effectExtent l="19050" t="0" r="0" b="0"/>
            <wp:docPr id="24" name="Picture 24" descr="x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xma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Christmas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Cholla</w:t>
      </w:r>
      <w:proofErr w:type="spellEnd"/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873638" wp14:editId="1437CB8D">
            <wp:extent cx="3028950" cy="2057400"/>
            <wp:effectExtent l="19050" t="0" r="0" b="0"/>
            <wp:docPr id="25" name="Picture 25" descr="yucca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yuccabloo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Yucca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#4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7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6B3626" wp14:editId="69094B49">
            <wp:extent cx="2743200" cy="2057400"/>
            <wp:effectExtent l="19050" t="0" r="0" b="0"/>
            <wp:docPr id="26" name="Picture 26" descr="rabtbr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abtbrsh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Rabbitbrush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 Blooms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in Fall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FCA6E16" wp14:editId="03EE07C1">
            <wp:extent cx="3114675" cy="2000250"/>
            <wp:effectExtent l="19050" t="0" r="9525" b="0"/>
            <wp:docPr id="27" name="Picture 27" descr="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ste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Asters  Blooms</w:t>
      </w:r>
      <w:proofErr w:type="gram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in Fall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AA43B4" wp14:editId="11F41A46">
            <wp:extent cx="3171825" cy="2105025"/>
            <wp:effectExtent l="19050" t="0" r="9525" b="0"/>
            <wp:docPr id="28" name="Picture 28" descr="globema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lobemallow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Globemallows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Blooms in </w:t>
      </w:r>
      <w:proofErr w:type="gramStart"/>
      <w:r w:rsidRPr="008B4E73">
        <w:rPr>
          <w:rFonts w:ascii="Times New Roman" w:eastAsia="Times New Roman" w:hAnsi="Times New Roman" w:cs="Times New Roman"/>
          <w:sz w:val="24"/>
          <w:szCs w:val="24"/>
        </w:rPr>
        <w:t>Fall</w:t>
      </w:r>
      <w:proofErr w:type="gramEnd"/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Handout #4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8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55F935" wp14:editId="184638E7">
            <wp:extent cx="2466975" cy="1905000"/>
            <wp:effectExtent l="19050" t="0" r="9525" b="0"/>
            <wp:docPr id="29" name="Picture 29" descr="WhiteSandspupfis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hiteSandspupfish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The White Sands pupfish (</w:t>
      </w:r>
      <w:proofErr w:type="spellStart"/>
      <w:r w:rsidRPr="008B4E73">
        <w:rPr>
          <w:rFonts w:ascii="Times New Roman" w:eastAsia="Times New Roman" w:hAnsi="Times New Roman" w:cs="Times New Roman"/>
          <w:i/>
          <w:iCs/>
          <w:sz w:val="24"/>
          <w:szCs w:val="24"/>
        </w:rPr>
        <w:t>Cyprinodon</w:t>
      </w:r>
      <w:proofErr w:type="spellEnd"/>
      <w:r w:rsidRPr="008B4E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B4E73">
        <w:rPr>
          <w:rFonts w:ascii="Times New Roman" w:eastAsia="Times New Roman" w:hAnsi="Times New Roman" w:cs="Times New Roman"/>
          <w:i/>
          <w:iCs/>
          <w:sz w:val="24"/>
          <w:szCs w:val="24"/>
        </w:rPr>
        <w:t>tularosa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Miller and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Echelle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1975)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2786DF" wp14:editId="6F6DD434">
            <wp:extent cx="2876550" cy="2571750"/>
            <wp:effectExtent l="19050" t="0" r="0" b="0"/>
            <wp:docPr id="30" name="Picture 30" descr="pupfish%20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upfish%20habitat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The White Sands pupfish is found four localities located in the Tularosa Basin of New Mexico: 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Malpais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 Spring, Salt Creek, Mound Spring and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Lost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River</w:t>
          </w:r>
        </w:smartTag>
      </w:smartTag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Courtesy of National Park Service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#5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1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How long did it take the white sands to expand to where they are today?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There is a clue on this page.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E2745D" wp14:editId="6997115D">
            <wp:extent cx="5715000" cy="7439025"/>
            <wp:effectExtent l="19050" t="0" r="0" b="0"/>
            <wp:docPr id="31" name="Picture 31" descr="22CF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2CF38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White Sands </w:t>
      </w:r>
      <w:smartTag w:uri="urn:schemas-microsoft-com:office:smarttags" w:element="State"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>New Mexico</w:t>
        </w:r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, by Emerson </w:t>
      </w:r>
      <w:smartTag w:uri="urn:schemas-microsoft-com:office:smarttags" w:element="place">
        <w:smartTag w:uri="urn:schemas-microsoft-com:office:smarttags" w:element="country-region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Kent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>, 2007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lastRenderedPageBreak/>
        <w:t>Handout #5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page 2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Here is another clue. 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238B6A" wp14:editId="70A83FEA">
            <wp:extent cx="5715000" cy="6896100"/>
            <wp:effectExtent l="19050" t="0" r="0" b="0"/>
            <wp:docPr id="64" name="Picture 64" descr="8E2CF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8E2CF00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Exploring </w:t>
      </w: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, by Mary </w:t>
      </w:r>
      <w:proofErr w:type="spellStart"/>
      <w:r w:rsidRPr="008B4E73">
        <w:rPr>
          <w:rFonts w:ascii="Times New Roman" w:eastAsia="Times New Roman" w:hAnsi="Times New Roman" w:cs="Times New Roman"/>
          <w:sz w:val="24"/>
          <w:szCs w:val="24"/>
        </w:rPr>
        <w:t>Maruca</w:t>
      </w:r>
      <w:proofErr w:type="spellEnd"/>
      <w:r w:rsidRPr="008B4E73">
        <w:rPr>
          <w:rFonts w:ascii="Times New Roman" w:eastAsia="Times New Roman" w:hAnsi="Times New Roman" w:cs="Times New Roman"/>
          <w:sz w:val="24"/>
          <w:szCs w:val="24"/>
        </w:rPr>
        <w:t>, 1997, p. 5</w:t>
      </w:r>
    </w:p>
    <w:p w:rsidR="008B4E73" w:rsidRPr="008B4E73" w:rsidRDefault="008B4E73" w:rsidP="008B4E7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1" layoutInCell="1" allowOverlap="1" wp14:anchorId="3BC75839" wp14:editId="6990501B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4526280" cy="4907280"/>
            <wp:effectExtent l="19050" t="0" r="7620" b="0"/>
            <wp:wrapNone/>
            <wp:docPr id="65" name="Picture 46" descr="94424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442474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E7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05E0DFF" wp14:editId="134BE8F3">
                <wp:extent cx="4524375" cy="4905375"/>
                <wp:effectExtent l="0" t="0" r="0" b="0"/>
                <wp:docPr id="88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24375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356.25pt;height:3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:rsidR="008B4E73" w:rsidRPr="008B4E73" w:rsidRDefault="008B4E73" w:rsidP="008B4E7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The photo is taken from the LANDSAT satellite from the Museum book entitled, White Sands, </w:t>
      </w:r>
      <w:smartTag w:uri="urn:schemas-microsoft-com:office:smarttags" w:element="State">
        <w:smartTag w:uri="urn:schemas-microsoft-com:office:smarttags" w:element="plac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New Mexico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>, 2007</w:t>
      </w:r>
    </w:p>
    <w:p w:rsidR="008B4E73" w:rsidRPr="008B4E73" w:rsidRDefault="008B4E73" w:rsidP="008B4E73">
      <w:pPr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place"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White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Sands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National Monument</w:t>
          </w:r>
        </w:smartTag>
      </w:smartTag>
    </w:p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Essay Scoring Rubric</w:t>
      </w:r>
    </w:p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>Name________________________</w:t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</w:r>
      <w:r w:rsidRPr="008B4E73">
        <w:rPr>
          <w:rFonts w:ascii="Times New Roman" w:eastAsia="Times New Roman" w:hAnsi="Times New Roman" w:cs="Times New Roman"/>
          <w:sz w:val="24"/>
          <w:szCs w:val="24"/>
        </w:rPr>
        <w:tab/>
        <w:t>Date_________________</w:t>
      </w:r>
    </w:p>
    <w:p w:rsidR="008B4E73" w:rsidRPr="008B4E73" w:rsidRDefault="008B4E73" w:rsidP="008B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4E73">
        <w:rPr>
          <w:rFonts w:ascii="Times New Roman" w:eastAsia="Times New Roman" w:hAnsi="Times New Roman" w:cs="Times New Roman"/>
          <w:sz w:val="24"/>
          <w:szCs w:val="24"/>
        </w:rPr>
        <w:t xml:space="preserve">How long do you think it has taken for the white gypsum sand dunes to form from the crystals found in </w:t>
      </w:r>
      <w:smartTag w:uri="urn:schemas-microsoft-com:office:smarttags" w:element="place">
        <w:smartTag w:uri="urn:schemas-microsoft-com:office:smarttags" w:element="PlaceTyp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Lake</w:t>
          </w:r>
        </w:smartTag>
        <w:r w:rsidRPr="008B4E7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8B4E73">
            <w:rPr>
              <w:rFonts w:ascii="Times New Roman" w:eastAsia="Times New Roman" w:hAnsi="Times New Roman" w:cs="Times New Roman"/>
              <w:sz w:val="24"/>
              <w:szCs w:val="24"/>
            </w:rPr>
            <w:t>Lucero</w:t>
          </w:r>
        </w:smartTag>
      </w:smartTag>
      <w:r w:rsidRPr="008B4E73">
        <w:rPr>
          <w:rFonts w:ascii="Times New Roman" w:eastAsia="Times New Roman" w:hAnsi="Times New Roman" w:cs="Times New Roman"/>
          <w:sz w:val="24"/>
          <w:szCs w:val="24"/>
        </w:rPr>
        <w:t>?  How long do you think the pupfish have been there?</w:t>
      </w:r>
    </w:p>
    <w:p w:rsidR="008B4E73" w:rsidRPr="008B4E73" w:rsidRDefault="008B4E73" w:rsidP="008B4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2"/>
        <w:gridCol w:w="1857"/>
        <w:gridCol w:w="1969"/>
        <w:gridCol w:w="1800"/>
        <w:gridCol w:w="1870"/>
      </w:tblGrid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Not Evident (0)</w:t>
            </w: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Needs Work (15)</w:t>
            </w: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Acceptable (20)</w:t>
            </w: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Exemplary (25)</w:t>
            </w:r>
          </w:p>
        </w:tc>
      </w:tr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Mathematical Thinking</w:t>
            </w: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There is no evidence of mathematical thinking.</w:t>
            </w: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mathematical thinking is not expressed clearly or is expressed erroneously.  </w:t>
            </w: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mathematical thinking is correct.</w:t>
            </w: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mathematical thinking is expressed correctly and in detail.</w:t>
            </w:r>
          </w:p>
        </w:tc>
      </w:tr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Calculations</w:t>
            </w: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No calculations are present.</w:t>
            </w: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calculations are incorrect.</w:t>
            </w: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calculations are correct.</w:t>
            </w: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calculations are correct and detailed.</w:t>
            </w:r>
          </w:p>
        </w:tc>
      </w:tr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 Reasoning</w:t>
            </w: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No scientific reasoning is present.</w:t>
            </w: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scientific reasoning present is incorrect.</w:t>
            </w: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 reasoning is correct.</w:t>
            </w: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Scientific reasoning is correct and detailed.</w:t>
            </w:r>
          </w:p>
        </w:tc>
      </w:tr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Written Expression</w:t>
            </w: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essay is not related to the topic or the essay is incoherent.</w:t>
            </w: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writing is minimally coherent and/or has many grammar, punctuation, or spelling errors.</w:t>
            </w: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The writing is coherent, clear and understandable with few grammar, punctuation or spelling errors.</w:t>
            </w: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writing is coherent, clear, expressive, and persuasive with no errors.  </w:t>
            </w:r>
          </w:p>
        </w:tc>
      </w:tr>
      <w:tr w:rsidR="008B4E73" w:rsidRPr="008B4E73" w:rsidTr="005A5F41">
        <w:tc>
          <w:tcPr>
            <w:tcW w:w="1682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73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8B4E73" w:rsidRPr="008B4E73" w:rsidRDefault="008B4E73" w:rsidP="008B4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8B4E73" w:rsidRPr="008B4E73" w:rsidRDefault="008B4E73" w:rsidP="008B4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B4E73" w:rsidRPr="008B4E73" w:rsidRDefault="008B4E73" w:rsidP="008B4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73D82" w:rsidRDefault="00073D82">
      <w:bookmarkStart w:id="0" w:name="_GoBack"/>
      <w:bookmarkEnd w:id="0"/>
    </w:p>
    <w:sectPr w:rsidR="00073D82" w:rsidSect="00095E2E">
      <w:headerReference w:type="default" r:id="rId41"/>
      <w:footerReference w:type="default" r:id="rId42"/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25A" w:rsidRDefault="008B4E73" w:rsidP="0098303D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25A" w:rsidRPr="0098303D" w:rsidRDefault="008B4E73" w:rsidP="0098303D">
    <w:pPr>
      <w:pStyle w:val="Header"/>
      <w:jc w:val="right"/>
      <w:rPr>
        <w:i/>
      </w:rPr>
    </w:pPr>
    <w:r>
      <w:rPr>
        <w:i/>
      </w:rPr>
      <w:t xml:space="preserve">Teaching Scientific and Mathematical Thinking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5056B"/>
    <w:multiLevelType w:val="hybridMultilevel"/>
    <w:tmpl w:val="2814E242"/>
    <w:lvl w:ilvl="0" w:tplc="F99EA5A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BB05342"/>
    <w:multiLevelType w:val="hybridMultilevel"/>
    <w:tmpl w:val="9C2CDEB6"/>
    <w:lvl w:ilvl="0" w:tplc="4A22489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AA365A"/>
    <w:multiLevelType w:val="hybridMultilevel"/>
    <w:tmpl w:val="C85602EA"/>
    <w:lvl w:ilvl="0" w:tplc="3420318A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E73"/>
    <w:rsid w:val="00073D82"/>
    <w:rsid w:val="0067573D"/>
    <w:rsid w:val="008B4E73"/>
    <w:rsid w:val="00D4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4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E73"/>
  </w:style>
  <w:style w:type="paragraph" w:styleId="Footer">
    <w:name w:val="footer"/>
    <w:basedOn w:val="Normal"/>
    <w:link w:val="FooterChar"/>
    <w:uiPriority w:val="99"/>
    <w:semiHidden/>
    <w:unhideWhenUsed/>
    <w:rsid w:val="008B4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E73"/>
  </w:style>
  <w:style w:type="character" w:styleId="PageNumber">
    <w:name w:val="page number"/>
    <w:basedOn w:val="DefaultParagraphFont"/>
    <w:rsid w:val="008B4E73"/>
  </w:style>
  <w:style w:type="paragraph" w:styleId="BalloonText">
    <w:name w:val="Balloon Text"/>
    <w:basedOn w:val="Normal"/>
    <w:link w:val="BalloonTextChar"/>
    <w:uiPriority w:val="99"/>
    <w:semiHidden/>
    <w:unhideWhenUsed/>
    <w:rsid w:val="008B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4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E73"/>
  </w:style>
  <w:style w:type="paragraph" w:styleId="Footer">
    <w:name w:val="footer"/>
    <w:basedOn w:val="Normal"/>
    <w:link w:val="FooterChar"/>
    <w:uiPriority w:val="99"/>
    <w:semiHidden/>
    <w:unhideWhenUsed/>
    <w:rsid w:val="008B4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E73"/>
  </w:style>
  <w:style w:type="character" w:styleId="PageNumber">
    <w:name w:val="page number"/>
    <w:basedOn w:val="DefaultParagraphFont"/>
    <w:rsid w:val="008B4E73"/>
  </w:style>
  <w:style w:type="paragraph" w:styleId="BalloonText">
    <w:name w:val="Balloon Text"/>
    <w:basedOn w:val="Normal"/>
    <w:link w:val="BalloonTextChar"/>
    <w:uiPriority w:val="99"/>
    <w:semiHidden/>
    <w:unhideWhenUsed/>
    <w:rsid w:val="008B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nps.gov/archive/whsa/gallery/road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http://www.nps.gov/archive/whsa/Animal%20List/tarantula.jpg" TargetMode="External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1051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</dc:creator>
  <cp:lastModifiedBy>Aldo</cp:lastModifiedBy>
  <cp:revision>1</cp:revision>
  <dcterms:created xsi:type="dcterms:W3CDTF">2013-04-18T01:27:00Z</dcterms:created>
  <dcterms:modified xsi:type="dcterms:W3CDTF">2013-04-18T01:28:00Z</dcterms:modified>
</cp:coreProperties>
</file>